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680" w:rsidRDefault="00507680" w:rsidP="0050768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C36C13">
        <w:rPr>
          <w:rFonts w:ascii="Times New Roman" w:hAnsi="Times New Roman" w:cs="Times New Roman"/>
          <w:b/>
          <w:sz w:val="28"/>
          <w:szCs w:val="28"/>
        </w:rPr>
        <w:t>овые правила оказания платных медицинских услуг</w:t>
      </w:r>
    </w:p>
    <w:p w:rsidR="00507680" w:rsidRPr="00C36C13" w:rsidRDefault="00507680" w:rsidP="0050768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45" w:rightFromText="45" w:vertAnchor="text" w:tblpXSpec="right" w:tblpYSpec="center"/>
        <w:tblW w:w="3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</w:tblGrid>
      <w:tr w:rsidR="00507680" w:rsidTr="00B70D52">
        <w:tc>
          <w:tcPr>
            <w:tcW w:w="0" w:type="auto"/>
            <w:hideMark/>
          </w:tcPr>
          <w:p w:rsidR="00507680" w:rsidRDefault="00507680" w:rsidP="00B70D52">
            <w:pPr>
              <w:rPr>
                <w:sz w:val="24"/>
                <w:szCs w:val="24"/>
              </w:rPr>
            </w:pPr>
          </w:p>
        </w:tc>
      </w:tr>
      <w:tr w:rsidR="00507680" w:rsidTr="00B70D52">
        <w:tc>
          <w:tcPr>
            <w:tcW w:w="0" w:type="auto"/>
            <w:hideMark/>
          </w:tcPr>
          <w:p w:rsidR="00507680" w:rsidRDefault="00507680" w:rsidP="00B70D52">
            <w:pPr>
              <w:jc w:val="center"/>
              <w:rPr>
                <w:rFonts w:ascii="Arial" w:hAnsi="Arial" w:cs="Arial"/>
                <w:i/>
                <w:iCs/>
                <w:color w:val="333333"/>
                <w:sz w:val="13"/>
                <w:szCs w:val="13"/>
              </w:rPr>
            </w:pPr>
          </w:p>
        </w:tc>
      </w:tr>
    </w:tbl>
    <w:p w:rsidR="00507680" w:rsidRPr="001562CA" w:rsidRDefault="00507680" w:rsidP="00507680">
      <w:pPr>
        <w:pStyle w:val="a3"/>
        <w:shd w:val="clear" w:color="auto" w:fill="FFFFFF"/>
        <w:spacing w:before="0" w:beforeAutospacing="0" w:after="260" w:afterAutospacing="0" w:line="276" w:lineRule="atLeast"/>
        <w:jc w:val="both"/>
        <w:rPr>
          <w:color w:val="333333"/>
          <w:sz w:val="28"/>
          <w:szCs w:val="28"/>
        </w:rPr>
      </w:pPr>
      <w:r w:rsidRPr="001562CA">
        <w:rPr>
          <w:color w:val="333333"/>
          <w:sz w:val="28"/>
          <w:szCs w:val="28"/>
        </w:rPr>
        <w:t>Правительство РФ утвердило новые правила оказания платных медицинских услуг, которые применяются с 1 сентября 2023 года и прекратят свое действие 1 сентября 2026 года (</w:t>
      </w:r>
      <w:hyperlink r:id="rId5" w:history="1">
        <w:r w:rsidRPr="001562CA">
          <w:rPr>
            <w:rStyle w:val="a4"/>
            <w:color w:val="808080"/>
            <w:sz w:val="28"/>
            <w:szCs w:val="28"/>
            <w:bdr w:val="none" w:sz="0" w:space="0" w:color="auto" w:frame="1"/>
          </w:rPr>
          <w:t>Постановление Правительства РФ от 11 мая 2023 г. № 736</w:t>
        </w:r>
      </w:hyperlink>
      <w:r w:rsidRPr="001562CA">
        <w:rPr>
          <w:color w:val="333333"/>
          <w:sz w:val="28"/>
          <w:szCs w:val="28"/>
        </w:rPr>
        <w:t>).).</w:t>
      </w:r>
    </w:p>
    <w:p w:rsidR="00507680" w:rsidRPr="001562CA" w:rsidRDefault="00507680" w:rsidP="00507680">
      <w:pPr>
        <w:pStyle w:val="a3"/>
        <w:shd w:val="clear" w:color="auto" w:fill="FFFFFF"/>
        <w:spacing w:before="0" w:beforeAutospacing="0" w:after="260" w:afterAutospacing="0" w:line="276" w:lineRule="atLeast"/>
        <w:jc w:val="both"/>
        <w:rPr>
          <w:color w:val="333333"/>
          <w:sz w:val="28"/>
          <w:szCs w:val="28"/>
        </w:rPr>
      </w:pPr>
      <w:r w:rsidRPr="001562CA">
        <w:rPr>
          <w:color w:val="333333"/>
          <w:sz w:val="28"/>
          <w:szCs w:val="28"/>
        </w:rPr>
        <w:t>Прописано, что при оказании платных услуг помимо порядков оказания медицинской помощи медицинские организации должны руководствоваться:</w:t>
      </w:r>
    </w:p>
    <w:p w:rsidR="00507680" w:rsidRPr="001562CA" w:rsidRDefault="00507680" w:rsidP="00507680">
      <w:pPr>
        <w:numPr>
          <w:ilvl w:val="0"/>
          <w:numId w:val="1"/>
        </w:numPr>
        <w:shd w:val="clear" w:color="auto" w:fill="FFFFFF"/>
        <w:spacing w:after="0" w:line="276" w:lineRule="atLeast"/>
        <w:ind w:left="15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562CA">
        <w:rPr>
          <w:rFonts w:ascii="Times New Roman" w:hAnsi="Times New Roman" w:cs="Times New Roman"/>
          <w:color w:val="333333"/>
          <w:sz w:val="28"/>
          <w:szCs w:val="28"/>
        </w:rPr>
        <w:t>положением об организации оказания медицинской помощи по видам медицинской помощи, которое утверждается Минздравом России;</w:t>
      </w:r>
    </w:p>
    <w:p w:rsidR="00507680" w:rsidRPr="001562CA" w:rsidRDefault="00507680" w:rsidP="00507680">
      <w:pPr>
        <w:numPr>
          <w:ilvl w:val="0"/>
          <w:numId w:val="1"/>
        </w:numPr>
        <w:shd w:val="clear" w:color="auto" w:fill="FFFFFF"/>
        <w:spacing w:before="61" w:after="0" w:line="276" w:lineRule="atLeast"/>
        <w:ind w:left="15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562CA">
        <w:rPr>
          <w:rFonts w:ascii="Times New Roman" w:hAnsi="Times New Roman" w:cs="Times New Roman"/>
          <w:color w:val="333333"/>
          <w:sz w:val="28"/>
          <w:szCs w:val="28"/>
        </w:rPr>
        <w:t>клиническими рекомендациями;</w:t>
      </w:r>
    </w:p>
    <w:p w:rsidR="00507680" w:rsidRPr="001562CA" w:rsidRDefault="00507680" w:rsidP="00507680">
      <w:pPr>
        <w:numPr>
          <w:ilvl w:val="0"/>
          <w:numId w:val="1"/>
        </w:numPr>
        <w:shd w:val="clear" w:color="auto" w:fill="FFFFFF"/>
        <w:spacing w:before="61" w:after="0" w:line="276" w:lineRule="atLeast"/>
        <w:ind w:left="15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562CA">
        <w:rPr>
          <w:rFonts w:ascii="Times New Roman" w:hAnsi="Times New Roman" w:cs="Times New Roman"/>
          <w:color w:val="333333"/>
          <w:sz w:val="28"/>
          <w:szCs w:val="28"/>
        </w:rPr>
        <w:t>стандартами медицинской помощи.</w:t>
      </w:r>
    </w:p>
    <w:p w:rsidR="00507680" w:rsidRPr="001562CA" w:rsidRDefault="00507680" w:rsidP="00507680">
      <w:pPr>
        <w:pStyle w:val="a3"/>
        <w:shd w:val="clear" w:color="auto" w:fill="FFFFFF"/>
        <w:spacing w:before="0" w:beforeAutospacing="0" w:after="260" w:afterAutospacing="0" w:line="276" w:lineRule="atLeast"/>
        <w:jc w:val="both"/>
        <w:rPr>
          <w:color w:val="333333"/>
          <w:sz w:val="28"/>
          <w:szCs w:val="28"/>
        </w:rPr>
      </w:pPr>
      <w:r w:rsidRPr="001562CA">
        <w:rPr>
          <w:color w:val="333333"/>
          <w:sz w:val="28"/>
          <w:szCs w:val="28"/>
        </w:rPr>
        <w:t>В случае временного приостановления работы медицинской организации для проведения санитарных, ремонтных и иных мероприятий информация об этом должна быть размещена на сайте организации (с указанием даты приостановления деятельности и времени, в течение которого организация работать не будет).</w:t>
      </w:r>
    </w:p>
    <w:p w:rsidR="00507680" w:rsidRPr="001562CA" w:rsidRDefault="00507680" w:rsidP="00507680">
      <w:pPr>
        <w:pStyle w:val="a3"/>
        <w:shd w:val="clear" w:color="auto" w:fill="FFFFFF"/>
        <w:spacing w:before="0" w:beforeAutospacing="0" w:after="260" w:afterAutospacing="0" w:line="276" w:lineRule="atLeast"/>
        <w:jc w:val="both"/>
        <w:rPr>
          <w:color w:val="333333"/>
          <w:sz w:val="28"/>
          <w:szCs w:val="28"/>
        </w:rPr>
      </w:pPr>
      <w:r w:rsidRPr="001562CA">
        <w:rPr>
          <w:color w:val="333333"/>
          <w:sz w:val="28"/>
          <w:szCs w:val="28"/>
        </w:rPr>
        <w:t>Дополнен перечень информации, которую медицинская организация должна предоставить пациенту при оказании платных медицинских услуг. Среди новых пунктов:</w:t>
      </w:r>
    </w:p>
    <w:p w:rsidR="00507680" w:rsidRPr="001562CA" w:rsidRDefault="00507680" w:rsidP="00507680">
      <w:pPr>
        <w:numPr>
          <w:ilvl w:val="0"/>
          <w:numId w:val="2"/>
        </w:numPr>
        <w:shd w:val="clear" w:color="auto" w:fill="FFFFFF"/>
        <w:spacing w:after="0" w:line="276" w:lineRule="atLeast"/>
        <w:ind w:left="15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562CA">
        <w:rPr>
          <w:rFonts w:ascii="Times New Roman" w:hAnsi="Times New Roman" w:cs="Times New Roman"/>
          <w:color w:val="333333"/>
          <w:sz w:val="28"/>
          <w:szCs w:val="28"/>
        </w:rPr>
        <w:t xml:space="preserve">сроки ожидания бесплатной медицинской помощи (если </w:t>
      </w:r>
      <w:proofErr w:type="spellStart"/>
      <w:r w:rsidRPr="001562CA">
        <w:rPr>
          <w:rFonts w:ascii="Times New Roman" w:hAnsi="Times New Roman" w:cs="Times New Roman"/>
          <w:color w:val="333333"/>
          <w:sz w:val="28"/>
          <w:szCs w:val="28"/>
        </w:rPr>
        <w:t>медорганизация</w:t>
      </w:r>
      <w:proofErr w:type="spellEnd"/>
      <w:r w:rsidRPr="001562CA">
        <w:rPr>
          <w:rFonts w:ascii="Times New Roman" w:hAnsi="Times New Roman" w:cs="Times New Roman"/>
          <w:color w:val="333333"/>
          <w:sz w:val="28"/>
          <w:szCs w:val="28"/>
        </w:rPr>
        <w:t xml:space="preserve"> участвует в территориальной программе ОМС);</w:t>
      </w:r>
    </w:p>
    <w:p w:rsidR="00507680" w:rsidRPr="001562CA" w:rsidRDefault="00507680" w:rsidP="00507680">
      <w:pPr>
        <w:numPr>
          <w:ilvl w:val="0"/>
          <w:numId w:val="2"/>
        </w:numPr>
        <w:shd w:val="clear" w:color="auto" w:fill="FFFFFF"/>
        <w:spacing w:before="61" w:after="0" w:line="276" w:lineRule="atLeast"/>
        <w:ind w:left="15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562CA">
        <w:rPr>
          <w:rFonts w:ascii="Times New Roman" w:hAnsi="Times New Roman" w:cs="Times New Roman"/>
          <w:color w:val="333333"/>
          <w:sz w:val="28"/>
          <w:szCs w:val="28"/>
        </w:rPr>
        <w:t>сроки ожидания платной медицинской помощи;</w:t>
      </w:r>
    </w:p>
    <w:p w:rsidR="00507680" w:rsidRPr="001562CA" w:rsidRDefault="00507680" w:rsidP="00507680">
      <w:pPr>
        <w:numPr>
          <w:ilvl w:val="0"/>
          <w:numId w:val="2"/>
        </w:numPr>
        <w:shd w:val="clear" w:color="auto" w:fill="FFFFFF"/>
        <w:spacing w:before="61" w:after="0" w:line="276" w:lineRule="atLeast"/>
        <w:ind w:left="15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562CA">
        <w:rPr>
          <w:rFonts w:ascii="Times New Roman" w:hAnsi="Times New Roman" w:cs="Times New Roman"/>
          <w:color w:val="333333"/>
          <w:sz w:val="28"/>
          <w:szCs w:val="28"/>
        </w:rPr>
        <w:t>график работы врачей, оказывающих платные медицинские услуги;</w:t>
      </w:r>
    </w:p>
    <w:p w:rsidR="00507680" w:rsidRPr="001562CA" w:rsidRDefault="00507680" w:rsidP="00507680">
      <w:pPr>
        <w:numPr>
          <w:ilvl w:val="0"/>
          <w:numId w:val="2"/>
        </w:numPr>
        <w:shd w:val="clear" w:color="auto" w:fill="FFFFFF"/>
        <w:spacing w:before="61" w:after="0" w:line="276" w:lineRule="atLeast"/>
        <w:ind w:left="15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562CA">
        <w:rPr>
          <w:rFonts w:ascii="Times New Roman" w:hAnsi="Times New Roman" w:cs="Times New Roman"/>
          <w:color w:val="333333"/>
          <w:sz w:val="28"/>
          <w:szCs w:val="28"/>
        </w:rPr>
        <w:t xml:space="preserve">перечень льгот, предоставляемых при оказании платных </w:t>
      </w:r>
      <w:proofErr w:type="spellStart"/>
      <w:r w:rsidRPr="001562CA">
        <w:rPr>
          <w:rFonts w:ascii="Times New Roman" w:hAnsi="Times New Roman" w:cs="Times New Roman"/>
          <w:color w:val="333333"/>
          <w:sz w:val="28"/>
          <w:szCs w:val="28"/>
        </w:rPr>
        <w:t>медуслуг</w:t>
      </w:r>
      <w:proofErr w:type="spellEnd"/>
      <w:r w:rsidRPr="001562CA">
        <w:rPr>
          <w:rFonts w:ascii="Times New Roman" w:hAnsi="Times New Roman" w:cs="Times New Roman"/>
          <w:color w:val="333333"/>
          <w:sz w:val="28"/>
          <w:szCs w:val="28"/>
        </w:rPr>
        <w:t>, а также перечень лиц, которые могут претендовать на льготы;</w:t>
      </w:r>
    </w:p>
    <w:p w:rsidR="00507680" w:rsidRPr="001562CA" w:rsidRDefault="00507680" w:rsidP="00507680">
      <w:pPr>
        <w:numPr>
          <w:ilvl w:val="0"/>
          <w:numId w:val="2"/>
        </w:numPr>
        <w:shd w:val="clear" w:color="auto" w:fill="FFFFFF"/>
        <w:spacing w:before="61" w:after="0" w:line="276" w:lineRule="atLeast"/>
        <w:ind w:left="15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562CA">
        <w:rPr>
          <w:rFonts w:ascii="Times New Roman" w:hAnsi="Times New Roman" w:cs="Times New Roman"/>
          <w:color w:val="333333"/>
          <w:sz w:val="28"/>
          <w:szCs w:val="28"/>
        </w:rPr>
        <w:t>форма и способы направления обращений (жалоб) и т. д.</w:t>
      </w:r>
    </w:p>
    <w:p w:rsidR="00507680" w:rsidRPr="001562CA" w:rsidRDefault="00507680" w:rsidP="00507680">
      <w:pPr>
        <w:pStyle w:val="a3"/>
        <w:spacing w:before="0" w:beforeAutospacing="0" w:after="0" w:afterAutospacing="0" w:line="276" w:lineRule="atLeast"/>
        <w:jc w:val="both"/>
        <w:rPr>
          <w:color w:val="000000"/>
          <w:sz w:val="28"/>
          <w:szCs w:val="28"/>
        </w:rPr>
      </w:pPr>
    </w:p>
    <w:p w:rsidR="00507680" w:rsidRPr="001562CA" w:rsidRDefault="00507680" w:rsidP="00507680">
      <w:pPr>
        <w:pStyle w:val="a3"/>
        <w:shd w:val="clear" w:color="auto" w:fill="FFFFFF"/>
        <w:spacing w:before="0" w:beforeAutospacing="0" w:after="260" w:afterAutospacing="0" w:line="276" w:lineRule="atLeast"/>
        <w:jc w:val="both"/>
        <w:rPr>
          <w:color w:val="333333"/>
          <w:sz w:val="28"/>
          <w:szCs w:val="28"/>
        </w:rPr>
      </w:pPr>
      <w:r w:rsidRPr="001562CA">
        <w:rPr>
          <w:color w:val="333333"/>
          <w:sz w:val="28"/>
          <w:szCs w:val="28"/>
        </w:rPr>
        <w:t>В договоре должны быть прописаны порядок и условия выдачи пациенту или его законному представителю копии медицинских документов (или выписки из них), которые отражают состояние здоровья пациента после получения платных медицинских услуг. В этом документе должны быть указаны сведения о результатах обследования, диагнозе, методах лечения, а также об используемых при предоставлении платных медицинских услуг лекарствах и медицинских изделиях. Подчеркивается, что за предоставление выписки дополнительная плата взиматься не может.</w:t>
      </w:r>
    </w:p>
    <w:p w:rsidR="00507680" w:rsidRPr="001562CA" w:rsidRDefault="00507680" w:rsidP="00507680">
      <w:pPr>
        <w:pStyle w:val="a3"/>
        <w:shd w:val="clear" w:color="auto" w:fill="FFFFFF"/>
        <w:spacing w:before="0" w:beforeAutospacing="0" w:after="260" w:afterAutospacing="0" w:line="276" w:lineRule="atLeast"/>
        <w:jc w:val="both"/>
        <w:rPr>
          <w:color w:val="333333"/>
          <w:sz w:val="28"/>
          <w:szCs w:val="28"/>
        </w:rPr>
      </w:pPr>
      <w:r w:rsidRPr="001562CA">
        <w:rPr>
          <w:color w:val="333333"/>
          <w:sz w:val="28"/>
          <w:szCs w:val="28"/>
        </w:rPr>
        <w:t xml:space="preserve">Уточняется, при каком условии могут быть оказаны дополнительные платные </w:t>
      </w:r>
      <w:proofErr w:type="spellStart"/>
      <w:r w:rsidRPr="001562CA">
        <w:rPr>
          <w:color w:val="333333"/>
          <w:sz w:val="28"/>
          <w:szCs w:val="28"/>
        </w:rPr>
        <w:t>медуслуги</w:t>
      </w:r>
      <w:proofErr w:type="spellEnd"/>
      <w:r w:rsidRPr="001562CA">
        <w:rPr>
          <w:color w:val="333333"/>
          <w:sz w:val="28"/>
          <w:szCs w:val="28"/>
        </w:rPr>
        <w:t xml:space="preserve">, не поименованные в договоре. Если по старым правилам для этого достаточно было согласия пациента, то теперь понадобится оформить дополнительное соглашение или новый договор с указанием перечня </w:t>
      </w:r>
      <w:r w:rsidRPr="001562CA">
        <w:rPr>
          <w:color w:val="333333"/>
          <w:sz w:val="28"/>
          <w:szCs w:val="28"/>
        </w:rPr>
        <w:lastRenderedPageBreak/>
        <w:t>дополнительных услуг и их стоимости (правда, в основном договоре можно установить иные условия и обойти это новое условие).</w:t>
      </w:r>
    </w:p>
    <w:p w:rsidR="00507680" w:rsidRPr="001562CA" w:rsidRDefault="00507680" w:rsidP="00507680">
      <w:pPr>
        <w:pStyle w:val="a3"/>
        <w:shd w:val="clear" w:color="auto" w:fill="FFFFFF"/>
        <w:spacing w:before="0" w:beforeAutospacing="0" w:after="260" w:afterAutospacing="0" w:line="276" w:lineRule="atLeast"/>
        <w:jc w:val="both"/>
        <w:rPr>
          <w:color w:val="333333"/>
          <w:sz w:val="28"/>
          <w:szCs w:val="28"/>
        </w:rPr>
      </w:pPr>
      <w:r w:rsidRPr="001562CA">
        <w:rPr>
          <w:color w:val="333333"/>
          <w:sz w:val="28"/>
          <w:szCs w:val="28"/>
        </w:rPr>
        <w:t>Установлена обязанность медицинской организации выдать по требованию пациента следующие документы:</w:t>
      </w:r>
    </w:p>
    <w:p w:rsidR="00507680" w:rsidRPr="001562CA" w:rsidRDefault="00507680" w:rsidP="00507680">
      <w:pPr>
        <w:numPr>
          <w:ilvl w:val="0"/>
          <w:numId w:val="3"/>
        </w:numPr>
        <w:shd w:val="clear" w:color="auto" w:fill="FFFFFF"/>
        <w:spacing w:after="0" w:line="276" w:lineRule="atLeast"/>
        <w:ind w:left="15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562CA">
        <w:rPr>
          <w:rFonts w:ascii="Times New Roman" w:hAnsi="Times New Roman" w:cs="Times New Roman"/>
          <w:color w:val="333333"/>
          <w:sz w:val="28"/>
          <w:szCs w:val="28"/>
        </w:rPr>
        <w:t>копия договора с приложениями и дополнительными соглашениями к нему;</w:t>
      </w:r>
    </w:p>
    <w:p w:rsidR="00507680" w:rsidRPr="001562CA" w:rsidRDefault="00507680" w:rsidP="00507680">
      <w:pPr>
        <w:numPr>
          <w:ilvl w:val="0"/>
          <w:numId w:val="3"/>
        </w:numPr>
        <w:shd w:val="clear" w:color="auto" w:fill="FFFFFF"/>
        <w:spacing w:before="61" w:after="0" w:line="276" w:lineRule="atLeast"/>
        <w:ind w:left="15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562CA">
        <w:rPr>
          <w:rFonts w:ascii="Times New Roman" w:hAnsi="Times New Roman" w:cs="Times New Roman"/>
          <w:color w:val="333333"/>
          <w:sz w:val="28"/>
          <w:szCs w:val="28"/>
        </w:rPr>
        <w:t>справка об оплате медицинских услуг по установленной форме;</w:t>
      </w:r>
    </w:p>
    <w:p w:rsidR="00507680" w:rsidRPr="001562CA" w:rsidRDefault="00507680" w:rsidP="00507680">
      <w:pPr>
        <w:numPr>
          <w:ilvl w:val="0"/>
          <w:numId w:val="3"/>
        </w:numPr>
        <w:shd w:val="clear" w:color="auto" w:fill="FFFFFF"/>
        <w:spacing w:before="61" w:after="0" w:line="276" w:lineRule="atLeast"/>
        <w:ind w:left="15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562CA">
        <w:rPr>
          <w:rFonts w:ascii="Times New Roman" w:hAnsi="Times New Roman" w:cs="Times New Roman"/>
          <w:color w:val="333333"/>
          <w:sz w:val="28"/>
          <w:szCs w:val="28"/>
        </w:rPr>
        <w:t>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507680" w:rsidRPr="001562CA" w:rsidRDefault="00507680" w:rsidP="00507680">
      <w:pPr>
        <w:numPr>
          <w:ilvl w:val="0"/>
          <w:numId w:val="3"/>
        </w:numPr>
        <w:shd w:val="clear" w:color="auto" w:fill="FFFFFF"/>
        <w:spacing w:before="61" w:after="0" w:line="276" w:lineRule="atLeast"/>
        <w:ind w:left="15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562CA">
        <w:rPr>
          <w:rFonts w:ascii="Times New Roman" w:hAnsi="Times New Roman" w:cs="Times New Roman"/>
          <w:color w:val="333333"/>
          <w:sz w:val="28"/>
          <w:szCs w:val="28"/>
        </w:rPr>
        <w:t>документы установленного образца, подтверждающие оплату лекарств.</w:t>
      </w:r>
    </w:p>
    <w:p w:rsidR="00507680" w:rsidRPr="001562CA" w:rsidRDefault="00507680" w:rsidP="00507680">
      <w:pPr>
        <w:pStyle w:val="a3"/>
        <w:shd w:val="clear" w:color="auto" w:fill="FFFFFF"/>
        <w:spacing w:before="0" w:beforeAutospacing="0" w:after="260" w:afterAutospacing="0" w:line="276" w:lineRule="atLeast"/>
        <w:jc w:val="both"/>
        <w:rPr>
          <w:color w:val="333333"/>
          <w:sz w:val="28"/>
          <w:szCs w:val="28"/>
        </w:rPr>
      </w:pPr>
      <w:r w:rsidRPr="001562CA">
        <w:rPr>
          <w:color w:val="333333"/>
          <w:sz w:val="28"/>
          <w:szCs w:val="28"/>
        </w:rPr>
        <w:t>Еще одна новая обязанность медицинских организаций – предоставлять пациентам сведения, позволяющие идентифицировать имплантированное в организм человека медицинское изделие (если проводилось такое вмешательство).</w:t>
      </w:r>
    </w:p>
    <w:p w:rsidR="00507680" w:rsidRPr="001562CA" w:rsidRDefault="00507680" w:rsidP="00507680">
      <w:pPr>
        <w:pStyle w:val="a3"/>
        <w:shd w:val="clear" w:color="auto" w:fill="FFFFFF"/>
        <w:spacing w:before="0" w:beforeAutospacing="0" w:after="260" w:afterAutospacing="0" w:line="276" w:lineRule="atLeast"/>
        <w:jc w:val="both"/>
        <w:rPr>
          <w:color w:val="333333"/>
          <w:sz w:val="28"/>
          <w:szCs w:val="28"/>
        </w:rPr>
      </w:pPr>
      <w:r w:rsidRPr="001562CA">
        <w:rPr>
          <w:color w:val="333333"/>
          <w:sz w:val="28"/>
          <w:szCs w:val="28"/>
        </w:rPr>
        <w:t>Прописано, что уплаченные деньги возвращаются пациенту в соответствии с нормами о защите прав потребителей (гл. III Закона РФ от 7 февраля 1992 г. № 2300-I "</w:t>
      </w:r>
      <w:hyperlink r:id="rId6" w:anchor="block_300" w:history="1">
        <w:r w:rsidRPr="001562CA">
          <w:rPr>
            <w:rStyle w:val="a4"/>
            <w:color w:val="808080"/>
            <w:sz w:val="28"/>
            <w:szCs w:val="28"/>
            <w:bdr w:val="none" w:sz="0" w:space="0" w:color="auto" w:frame="1"/>
          </w:rPr>
          <w:t>О защите прав потребителей</w:t>
        </w:r>
      </w:hyperlink>
      <w:r w:rsidRPr="001562CA">
        <w:rPr>
          <w:color w:val="333333"/>
          <w:sz w:val="28"/>
          <w:szCs w:val="28"/>
        </w:rPr>
        <w:t>"). Это означает, что возврата или частичного возврата денег можно будет потребовать при нарушении сроков оказания услуг или выявлении недостатков оказанной услуги. Требования о возврате денег должны быть удовлетворены в 10-тидневный срок со дня предъявления соответствующего требования.</w:t>
      </w:r>
    </w:p>
    <w:p w:rsidR="00507680" w:rsidRPr="001562CA" w:rsidRDefault="00507680" w:rsidP="00507680">
      <w:pPr>
        <w:pStyle w:val="a3"/>
        <w:shd w:val="clear" w:color="auto" w:fill="FFFFFF"/>
        <w:spacing w:before="0" w:beforeAutospacing="0" w:after="260" w:afterAutospacing="0" w:line="276" w:lineRule="atLeast"/>
        <w:jc w:val="both"/>
        <w:rPr>
          <w:color w:val="333333"/>
          <w:sz w:val="28"/>
          <w:szCs w:val="28"/>
        </w:rPr>
      </w:pPr>
      <w:r w:rsidRPr="001562CA">
        <w:rPr>
          <w:color w:val="333333"/>
          <w:sz w:val="28"/>
          <w:szCs w:val="28"/>
        </w:rPr>
        <w:t>Отдельный раздел посвящен особенностям оказания медицинских услуг при заключении договора дистанционным способом, через сайт медицинской организации. Установлен перечень сведений, с которыми может ознакомиться пациент при заключении такого договора, а также обязанность исполнителя разместить их (или ссылку на них) на главной странице сайта.</w:t>
      </w:r>
    </w:p>
    <w:p w:rsidR="00507680" w:rsidRPr="001562CA" w:rsidRDefault="00507680" w:rsidP="00507680">
      <w:pPr>
        <w:pStyle w:val="a3"/>
        <w:shd w:val="clear" w:color="auto" w:fill="FFFFFF"/>
        <w:spacing w:before="0" w:beforeAutospacing="0" w:after="260" w:afterAutospacing="0" w:line="276" w:lineRule="atLeast"/>
        <w:jc w:val="both"/>
        <w:rPr>
          <w:color w:val="333333"/>
          <w:sz w:val="28"/>
          <w:szCs w:val="28"/>
        </w:rPr>
      </w:pPr>
      <w:r w:rsidRPr="001562CA">
        <w:rPr>
          <w:color w:val="333333"/>
          <w:sz w:val="28"/>
          <w:szCs w:val="28"/>
        </w:rPr>
        <w:t>Договор считается заключенным с момента оформления сторонами согласия либо совершения действий по исполнению договора (в том числе по оплате медицинских услуг). С этого момента договор остается неизменным, и медицинская организация не может изменять его условия в одностороннем порядке.</w:t>
      </w:r>
    </w:p>
    <w:p w:rsidR="00507680" w:rsidRPr="001562CA" w:rsidRDefault="00507680" w:rsidP="00507680">
      <w:pPr>
        <w:pStyle w:val="a3"/>
        <w:shd w:val="clear" w:color="auto" w:fill="FFFFFF"/>
        <w:spacing w:before="0" w:beforeAutospacing="0" w:after="260" w:afterAutospacing="0" w:line="276" w:lineRule="atLeast"/>
        <w:jc w:val="both"/>
        <w:rPr>
          <w:color w:val="333333"/>
          <w:sz w:val="28"/>
          <w:szCs w:val="28"/>
        </w:rPr>
      </w:pPr>
      <w:r w:rsidRPr="001562CA">
        <w:rPr>
          <w:color w:val="333333"/>
          <w:sz w:val="28"/>
          <w:szCs w:val="28"/>
        </w:rPr>
        <w:t>После заключения договора пациенту должно прийти подтверждение с номером договора или иным способом идентификации договора, который позволяет получить информацию о заключенном договоре и его условиях. Пациент также может потребовать свой экземпляр договора, подписанный электронной подписью исполнителя.</w:t>
      </w:r>
    </w:p>
    <w:p w:rsidR="00507680" w:rsidRPr="001562CA" w:rsidRDefault="00507680" w:rsidP="00507680">
      <w:pPr>
        <w:pStyle w:val="a3"/>
        <w:shd w:val="clear" w:color="auto" w:fill="FFFFFF"/>
        <w:spacing w:before="0" w:beforeAutospacing="0" w:after="260" w:afterAutospacing="0" w:line="276" w:lineRule="atLeast"/>
        <w:jc w:val="both"/>
        <w:rPr>
          <w:color w:val="333333"/>
          <w:sz w:val="28"/>
          <w:szCs w:val="28"/>
        </w:rPr>
      </w:pPr>
      <w:r w:rsidRPr="001562CA">
        <w:rPr>
          <w:color w:val="333333"/>
          <w:sz w:val="28"/>
          <w:szCs w:val="28"/>
        </w:rPr>
        <w:t xml:space="preserve">Для идентификации пациента может использоваться учетная запись на Едином портале </w:t>
      </w:r>
      <w:proofErr w:type="spellStart"/>
      <w:r w:rsidRPr="001562CA">
        <w:rPr>
          <w:color w:val="333333"/>
          <w:sz w:val="28"/>
          <w:szCs w:val="28"/>
        </w:rPr>
        <w:t>госуслуг</w:t>
      </w:r>
      <w:proofErr w:type="spellEnd"/>
      <w:r w:rsidRPr="001562CA">
        <w:rPr>
          <w:color w:val="333333"/>
          <w:sz w:val="28"/>
          <w:szCs w:val="28"/>
        </w:rPr>
        <w:t xml:space="preserve">. Договор подписывается электронными подписями </w:t>
      </w:r>
      <w:r w:rsidRPr="001562CA">
        <w:rPr>
          <w:color w:val="333333"/>
          <w:sz w:val="28"/>
          <w:szCs w:val="28"/>
        </w:rPr>
        <w:lastRenderedPageBreak/>
        <w:t>сторон – причем пациент вправе пользоваться любым видом электронной подписи, включая простую (то есть логин и пароль), а для исполнителя обязательна усиленная квалифицированная электронная подпись.</w:t>
      </w:r>
    </w:p>
    <w:p w:rsidR="00507680" w:rsidRPr="001562CA" w:rsidRDefault="00507680" w:rsidP="00507680">
      <w:pPr>
        <w:pStyle w:val="a3"/>
        <w:shd w:val="clear" w:color="auto" w:fill="FFFFFF"/>
        <w:spacing w:before="0" w:beforeAutospacing="0" w:after="260" w:afterAutospacing="0" w:line="276" w:lineRule="atLeast"/>
        <w:jc w:val="both"/>
        <w:rPr>
          <w:color w:val="333333"/>
          <w:sz w:val="28"/>
          <w:szCs w:val="28"/>
        </w:rPr>
      </w:pPr>
      <w:r w:rsidRPr="001562CA">
        <w:rPr>
          <w:color w:val="333333"/>
          <w:sz w:val="28"/>
          <w:szCs w:val="28"/>
        </w:rPr>
        <w:t>Направить медицинской организации дополнительные требования (в том числе если обнаружены недостатки в ее работе) либо заявление о досрочном расторжении договора можно также дистанционно.</w:t>
      </w:r>
    </w:p>
    <w:p w:rsidR="00507680" w:rsidRPr="001562CA" w:rsidRDefault="00507680" w:rsidP="00507680">
      <w:pPr>
        <w:shd w:val="clear" w:color="auto" w:fill="FFFFFF"/>
        <w:spacing w:after="153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680" w:rsidRPr="001562CA" w:rsidRDefault="00507680" w:rsidP="00507680">
      <w:pPr>
        <w:shd w:val="clear" w:color="auto" w:fill="FFFFFF"/>
        <w:spacing w:after="153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680" w:rsidRDefault="00507680" w:rsidP="00507680">
      <w:pPr>
        <w:shd w:val="clear" w:color="auto" w:fill="FFFFFF"/>
        <w:spacing w:after="153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680" w:rsidRDefault="00507680" w:rsidP="00507680">
      <w:pPr>
        <w:shd w:val="clear" w:color="auto" w:fill="FFFFFF"/>
        <w:spacing w:after="153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680" w:rsidRDefault="00507680" w:rsidP="00507680">
      <w:pPr>
        <w:shd w:val="clear" w:color="auto" w:fill="FFFFFF"/>
        <w:spacing w:after="153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680" w:rsidRDefault="00507680" w:rsidP="00507680">
      <w:pPr>
        <w:shd w:val="clear" w:color="auto" w:fill="FFFFFF"/>
        <w:spacing w:after="153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680" w:rsidRDefault="00507680" w:rsidP="00507680">
      <w:pPr>
        <w:shd w:val="clear" w:color="auto" w:fill="FFFFFF"/>
        <w:spacing w:after="153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680" w:rsidRDefault="00507680" w:rsidP="00507680">
      <w:pPr>
        <w:shd w:val="clear" w:color="auto" w:fill="FFFFFF"/>
        <w:spacing w:after="153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680" w:rsidRDefault="00507680" w:rsidP="00507680">
      <w:pPr>
        <w:shd w:val="clear" w:color="auto" w:fill="FFFFFF"/>
        <w:spacing w:after="153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680" w:rsidRDefault="00507680" w:rsidP="00507680">
      <w:pPr>
        <w:shd w:val="clear" w:color="auto" w:fill="FFFFFF"/>
        <w:spacing w:after="153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680" w:rsidRDefault="00507680" w:rsidP="00507680">
      <w:pPr>
        <w:shd w:val="clear" w:color="auto" w:fill="FFFFFF"/>
        <w:spacing w:after="153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680" w:rsidRDefault="00507680" w:rsidP="00507680">
      <w:pPr>
        <w:shd w:val="clear" w:color="auto" w:fill="FFFFFF"/>
        <w:spacing w:after="153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680" w:rsidRDefault="00507680" w:rsidP="00507680">
      <w:pPr>
        <w:shd w:val="clear" w:color="auto" w:fill="FFFFFF"/>
        <w:spacing w:after="153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680" w:rsidRDefault="00507680" w:rsidP="00507680">
      <w:pPr>
        <w:shd w:val="clear" w:color="auto" w:fill="FFFFFF"/>
        <w:spacing w:after="153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680" w:rsidRDefault="00507680" w:rsidP="00507680">
      <w:pPr>
        <w:shd w:val="clear" w:color="auto" w:fill="FFFFFF"/>
        <w:spacing w:after="153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680" w:rsidRDefault="00507680" w:rsidP="00507680">
      <w:pPr>
        <w:shd w:val="clear" w:color="auto" w:fill="FFFFFF"/>
        <w:spacing w:after="153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680" w:rsidRDefault="00507680" w:rsidP="00507680">
      <w:pPr>
        <w:shd w:val="clear" w:color="auto" w:fill="FFFFFF"/>
        <w:spacing w:after="153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680" w:rsidRDefault="00507680" w:rsidP="00507680">
      <w:pPr>
        <w:shd w:val="clear" w:color="auto" w:fill="FFFFFF"/>
        <w:spacing w:after="153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680" w:rsidRDefault="00507680" w:rsidP="00507680">
      <w:pPr>
        <w:shd w:val="clear" w:color="auto" w:fill="FFFFFF"/>
        <w:spacing w:after="153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680" w:rsidRDefault="00507680" w:rsidP="00507680">
      <w:pPr>
        <w:shd w:val="clear" w:color="auto" w:fill="FFFFFF"/>
        <w:spacing w:after="153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680" w:rsidRDefault="00507680" w:rsidP="00507680">
      <w:pPr>
        <w:shd w:val="clear" w:color="auto" w:fill="FFFFFF"/>
        <w:spacing w:after="153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680" w:rsidRDefault="00507680" w:rsidP="00507680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680" w:rsidRDefault="00507680" w:rsidP="00507680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680" w:rsidRPr="001562CA" w:rsidRDefault="00507680" w:rsidP="00507680">
      <w:pPr>
        <w:shd w:val="clear" w:color="auto" w:fill="FFFFFF"/>
        <w:spacing w:after="153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D17" w:rsidRDefault="00A24D17">
      <w:bookmarkStart w:id="0" w:name="_GoBack"/>
      <w:bookmarkEnd w:id="0"/>
    </w:p>
    <w:sectPr w:rsidR="00A24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7155"/>
    <w:multiLevelType w:val="multilevel"/>
    <w:tmpl w:val="24F66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94282"/>
    <w:multiLevelType w:val="multilevel"/>
    <w:tmpl w:val="92D2F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E907D5"/>
    <w:multiLevelType w:val="multilevel"/>
    <w:tmpl w:val="3C028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80"/>
    <w:rsid w:val="00507680"/>
    <w:rsid w:val="00A2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F7440-D3C3-4328-AB55-49CC15ED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6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7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07680"/>
    <w:rPr>
      <w:color w:val="0000FF"/>
      <w:u w:val="single"/>
    </w:rPr>
  </w:style>
  <w:style w:type="paragraph" w:styleId="a5">
    <w:name w:val="No Spacing"/>
    <w:uiPriority w:val="1"/>
    <w:qFormat/>
    <w:rsid w:val="005076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0106035/daf75cc17d0d1b8b796480bc59f740b8/" TargetMode="External"/><Relationship Id="rId5" Type="http://schemas.openxmlformats.org/officeDocument/2006/relationships/hyperlink" Target="https://base.garant.ru/40687018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4409</Characters>
  <Application>Microsoft Office Word</Application>
  <DocSecurity>0</DocSecurity>
  <Lines>36</Lines>
  <Paragraphs>10</Paragraphs>
  <ScaleCrop>false</ScaleCrop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2023-12-07T06:48:00Z</dcterms:created>
  <dcterms:modified xsi:type="dcterms:W3CDTF">2023-12-07T06:48:00Z</dcterms:modified>
</cp:coreProperties>
</file>